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南艺团字</w:t>
      </w:r>
      <w:r>
        <w:rPr>
          <w:rFonts w:hint="eastAsia" w:ascii="仿宋_GB2312" w:hAnsi="微软雅黑" w:eastAsia="仿宋_GB2312" w:cs="微软雅黑"/>
          <w:sz w:val="32"/>
          <w:szCs w:val="32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微软雅黑"/>
          <w:sz w:val="32"/>
          <w:szCs w:val="32"/>
        </w:rPr>
        <w:t>〕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680" w:lineRule="exact"/>
        <w:jc w:val="both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关于开展“喜迎二十大、永远跟党走、奋进新征程”主题团日活动的通知</w:t>
      </w:r>
    </w:p>
    <w:p>
      <w:pPr>
        <w:spacing w:line="68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各学院团委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（总）支</w:t>
      </w:r>
      <w:r>
        <w:rPr>
          <w:rFonts w:hint="eastAsia" w:ascii="仿宋" w:hAnsi="仿宋" w:eastAsia="仿宋" w:cs="仿宋"/>
          <w:sz w:val="32"/>
          <w:szCs w:val="32"/>
        </w:rPr>
        <w:t>部：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2022年是党的二十大召开之年，是中国共青团成立一百周年，也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是我校建校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110周年。</w:t>
      </w:r>
      <w:r>
        <w:rPr>
          <w:rFonts w:hint="eastAsia" w:ascii="仿宋" w:hAnsi="仿宋" w:eastAsia="仿宋" w:cs="仿宋"/>
          <w:sz w:val="32"/>
          <w:szCs w:val="32"/>
        </w:rPr>
        <w:t>为深入学习宣传贯彻习近平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新时代</w:t>
      </w:r>
      <w:r>
        <w:rPr>
          <w:rFonts w:hint="eastAsia" w:ascii="仿宋" w:hAnsi="仿宋" w:eastAsia="仿宋" w:cs="仿宋"/>
          <w:sz w:val="32"/>
          <w:szCs w:val="32"/>
        </w:rPr>
        <w:t>中国特色社会主义思想，落实立德树人根本任务，引导团员青年坚定跟党走，建功新时代，现面向全校各团支部开展“喜迎二十大、永远跟党走、奋进新征程”主题团日活动，努力在团员青年中营造昂扬向上、团结奋进的浓厚氛围，激励我校团员青年以实际行动迎接党的二十大胜利召开，庆祝建团百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、建校110周年</w:t>
      </w:r>
      <w:r>
        <w:rPr>
          <w:rFonts w:hint="eastAsia" w:ascii="仿宋" w:hAnsi="仿宋" w:eastAsia="仿宋" w:cs="仿宋"/>
          <w:sz w:val="32"/>
          <w:szCs w:val="32"/>
        </w:rPr>
        <w:t>。现将有关事项通知如下。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喜迎二十大、永远跟党走、奋进新征程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二、活动时间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月——6月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三、学习内容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重点学习党的十九届六中全会、全国两会、江苏省十四届党代会精神，深入学习《习近平与大学生朋友们》采访实录等，持续深化习近平总书记关于青年工作的重要思想学习，加强党的百年奋斗重大成就和历史经验学习教育常态化，引导青年深刻感悟新时代党和国家事业发展的伟大成就，深刻体悟党领导中国青年运动的光辉历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五四前后，组织开展中央有关重要精神、习近平总书记讲话等专题学习，把握共青团高举团旗跟党走的根本任务，以及在党的领导下团结带领一代代青年奋斗建功的职责使命，引导青年深刻领会习近平总书记对青年一代成长发展的期望和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3.围绕南京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艺术学院</w:t>
      </w:r>
      <w:r>
        <w:rPr>
          <w:rFonts w:hint="eastAsia" w:ascii="仿宋" w:hAnsi="仿宋" w:eastAsia="仿宋" w:cs="仿宋"/>
          <w:sz w:val="32"/>
          <w:szCs w:val="32"/>
        </w:rPr>
        <w:t>建校以来涌现出的典型事迹、突出人物，结合新时代青年使命担当，思考“南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青年精神”内涵，积极参加“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闳约深美</w:t>
      </w:r>
      <w:r>
        <w:rPr>
          <w:rFonts w:hint="eastAsia" w:ascii="仿宋" w:hAnsi="仿宋" w:eastAsia="仿宋" w:cs="仿宋"/>
          <w:sz w:val="32"/>
          <w:szCs w:val="32"/>
        </w:rPr>
        <w:t>”大讨论活动。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四、活动形式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1.个人自学与组织化学习相结合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个人结合学习内容坚持自学，学习持续更新的《习近平与大学生朋友们》感悟习近平总书记对青年成长发展的关心、关切，形成读书笔记和心得感悟。思考“南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青年精神”并积极参加网络征集和大讨论活动。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各团支部通过专题讲座、分享交流、答题对战、红色观影等形式，结合支部团员青年学习心得，开展形式多样的主题团日活动，营造共享学习心得，畅谈收获感言的浓厚学习氛围。各团支部围绕“南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青年精神”展开讨论，总结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凝练</w:t>
      </w:r>
      <w:r>
        <w:rPr>
          <w:rFonts w:hint="eastAsia" w:ascii="仿宋" w:hAnsi="仿宋" w:eastAsia="仿宋" w:cs="仿宋"/>
          <w:sz w:val="32"/>
          <w:szCs w:val="32"/>
        </w:rPr>
        <w:t>出最能代表“南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一组关键词</w:t>
      </w:r>
      <w:r>
        <w:rPr>
          <w:rFonts w:hint="eastAsia" w:ascii="仿宋" w:hAnsi="仿宋" w:eastAsia="仿宋" w:cs="仿宋"/>
          <w:sz w:val="32"/>
          <w:szCs w:val="32"/>
        </w:rPr>
        <w:t>，推举出最能体现“南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先进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典型人物</w:t>
      </w:r>
      <w:r>
        <w:rPr>
          <w:rFonts w:hint="eastAsia" w:ascii="仿宋" w:hAnsi="仿宋" w:eastAsia="仿宋" w:cs="仿宋"/>
          <w:sz w:val="32"/>
          <w:szCs w:val="32"/>
        </w:rPr>
        <w:t>，以及最能反映“南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一组典型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事例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知识内化与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创作展演</w:t>
      </w:r>
      <w:r>
        <w:rPr>
          <w:rFonts w:hint="eastAsia" w:ascii="仿宋" w:hAnsi="仿宋" w:eastAsia="仿宋" w:cs="仿宋"/>
          <w:sz w:val="32"/>
          <w:szCs w:val="32"/>
        </w:rPr>
        <w:t>输出相结合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在个人自学、组织化学习基础上，鼓励团员青年、团支部结合学习内容，开展一定范围内的主题宣讲活动，加强基层组织间的学习交流。制作精品团课学习视频或撰写精品感悟文章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3.“办实事”实践活动与志愿服务相结合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团支部集中力量，针对本支部团员青年“急难愁盼”问题，开展“我为支部青年做件事”主题实践活动，帮助团员青年解决学习进步、就业发展、家庭困难、身心健康、社会融入等问题，力所能及为身边团员青年办一件想得到、有需要、办得成的实事。同时，组织动员支部团员青年积极投身疫情防控、关心关爱、创文宣传等志愿服务工作，在志愿活动中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新时代团员青年的责任感和使命感。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开展院级“活力团支部、魅力团支书”评选活动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各团总支、团支部</w:t>
      </w:r>
      <w:r>
        <w:rPr>
          <w:rFonts w:hint="default" w:ascii="仿宋" w:hAnsi="仿宋" w:eastAsia="仿宋" w:cs="仿宋"/>
          <w:sz w:val="32"/>
          <w:szCs w:val="32"/>
        </w:rPr>
        <w:t>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default" w:ascii="仿宋" w:hAnsi="仿宋" w:eastAsia="仿宋" w:cs="仿宋"/>
          <w:sz w:val="32"/>
          <w:szCs w:val="32"/>
        </w:rPr>
        <w:t>优秀团支书和团支部参加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内评选，进一步巩固和创新基层团组织建设，激发基层团支部活力，锤炼基层团干部队伍，通过评选活动发掘一批优秀青年、优秀团支部典型，收集整理一批基层团工作典型案例，并通过“信仰公开课”系列活动加强典型推广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五、活动要求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1.疫情防控形势下，以遵守校园防控规定为开展各项活动的最大前提，确保活动中的安全。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.各学院团委书记、副书记（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兼</w:t>
      </w:r>
      <w:r>
        <w:rPr>
          <w:rFonts w:hint="eastAsia" w:ascii="仿宋" w:hAnsi="仿宋" w:eastAsia="仿宋" w:cs="仿宋"/>
          <w:sz w:val="32"/>
          <w:szCs w:val="32"/>
        </w:rPr>
        <w:t>职团干部）要在深入自学的基础上面向本学院团员青年上好1次团课，参加2次团支部专题学习活动。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.活动结束后，各团支部及时将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团课、专题学习、主题宣讲活动、“我为支部青年做件事”等</w:t>
      </w:r>
      <w:r>
        <w:rPr>
          <w:rFonts w:hint="eastAsia" w:ascii="仿宋" w:hAnsi="仿宋" w:eastAsia="仿宋" w:cs="仿宋"/>
          <w:sz w:val="32"/>
          <w:szCs w:val="32"/>
        </w:rPr>
        <w:t>活动情况录入智慧团建“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教育实践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主题</w:t>
      </w:r>
      <w:r>
        <w:rPr>
          <w:rFonts w:hint="eastAsia" w:ascii="仿宋" w:hAnsi="仿宋" w:eastAsia="仿宋" w:cs="仿宋"/>
          <w:sz w:val="32"/>
          <w:szCs w:val="32"/>
        </w:rPr>
        <w:t>团日活动”专栏。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.以团支部为单位，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</w:rPr>
        <w:t>提交“南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>青年精神”三个“一组”。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团支部书记予以录制相关解说展示视频，（视频要求：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音画连贯清楚。视频时长控制在3-5分钟，拍摄角度为横构图，分辨率不低于720P）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5.请将学院“活力团支部、魅力团支书”评选活动开展情况材料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于5月10日前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报校团委</w:t>
      </w:r>
      <w:r>
        <w:rPr>
          <w:rFonts w:hint="eastAsia" w:ascii="仿宋" w:hAnsi="仿宋" w:eastAsia="仿宋" w:cs="仿宋"/>
          <w:sz w:val="32"/>
          <w:szCs w:val="32"/>
        </w:rPr>
        <w:t>组织宣传部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.积极宣传，鼓励团支部、团员青年将学习感悟、精品团课、活动新闻稿等以“团日风采|……”命名，投稿至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指定邮箱</w:t>
      </w:r>
      <w:r>
        <w:rPr>
          <w:rFonts w:hint="eastAsia" w:ascii="仿宋" w:hAnsi="仿宋" w:eastAsia="仿宋" w:cs="仿宋"/>
          <w:sz w:val="32"/>
          <w:szCs w:val="32"/>
        </w:rPr>
        <w:t>。各学院团委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6月10日前</w:t>
      </w:r>
      <w:r>
        <w:rPr>
          <w:rFonts w:hint="eastAsia" w:ascii="仿宋" w:hAnsi="仿宋" w:eastAsia="仿宋" w:cs="仿宋"/>
          <w:sz w:val="32"/>
          <w:szCs w:val="32"/>
        </w:rPr>
        <w:t>，择优推报精品团日活动，将精品团日活动记录表（附件1）、汇总表（附件2）、活动报道和3-5张活动照片原图报送至校团委组织宣传部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李雪源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联系方式：8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3498275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投稿邮箱：3419643005@qq.com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1.精品团日活动记录表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2.汇总表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共青团南京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艺术学院</w:t>
      </w:r>
      <w:r>
        <w:rPr>
          <w:rFonts w:hint="eastAsia" w:ascii="仿宋" w:hAnsi="仿宋" w:eastAsia="仿宋" w:cs="仿宋"/>
          <w:sz w:val="32"/>
          <w:szCs w:val="32"/>
        </w:rPr>
        <w:t>委员会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2022年3月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精品团日活动记录表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154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支部名称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所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在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学院</w:t>
            </w:r>
          </w:p>
        </w:tc>
        <w:tc>
          <w:tcPr>
            <w:tcW w:w="2074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活动主题</w:t>
            </w:r>
          </w:p>
        </w:tc>
        <w:tc>
          <w:tcPr>
            <w:tcW w:w="6600" w:type="dxa"/>
            <w:gridSpan w:val="3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时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间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地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点</w:t>
            </w:r>
          </w:p>
        </w:tc>
        <w:tc>
          <w:tcPr>
            <w:tcW w:w="2074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应到人数</w:t>
            </w:r>
          </w:p>
        </w:tc>
        <w:tc>
          <w:tcPr>
            <w:tcW w:w="2977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4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实到人数</w:t>
            </w:r>
          </w:p>
        </w:tc>
        <w:tc>
          <w:tcPr>
            <w:tcW w:w="2074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记 录 人</w:t>
            </w:r>
          </w:p>
        </w:tc>
        <w:tc>
          <w:tcPr>
            <w:tcW w:w="6600" w:type="dxa"/>
            <w:gridSpan w:val="3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活动内容</w:t>
            </w:r>
          </w:p>
        </w:tc>
        <w:tc>
          <w:tcPr>
            <w:tcW w:w="6600" w:type="dxa"/>
            <w:gridSpan w:val="3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活动效果</w:t>
            </w:r>
          </w:p>
        </w:tc>
        <w:tc>
          <w:tcPr>
            <w:tcW w:w="6600" w:type="dxa"/>
            <w:gridSpan w:val="3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精品团日活动汇总表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学院：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</w:t>
      </w: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418"/>
        <w:gridCol w:w="1701"/>
        <w:gridCol w:w="1531"/>
        <w:gridCol w:w="2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团支部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主题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参与人数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活动内容</w:t>
            </w:r>
          </w:p>
        </w:tc>
        <w:tc>
          <w:tcPr>
            <w:tcW w:w="2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是否在校级以上媒体报道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96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96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96" w:type="dxa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FCE"/>
    <w:multiLevelType w:val="singleLevel"/>
    <w:tmpl w:val="BDB1AFC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A12D83"/>
    <w:rsid w:val="1BCD4DDE"/>
    <w:rsid w:val="1D755AF3"/>
    <w:rsid w:val="22D56455"/>
    <w:rsid w:val="2AD02B69"/>
    <w:rsid w:val="33FD2F90"/>
    <w:rsid w:val="3F5828EA"/>
    <w:rsid w:val="43D45F57"/>
    <w:rsid w:val="53FC752F"/>
    <w:rsid w:val="55050666"/>
    <w:rsid w:val="57F111CF"/>
    <w:rsid w:val="600F3840"/>
    <w:rsid w:val="621E2826"/>
    <w:rsid w:val="787768D5"/>
    <w:rsid w:val="79E70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274</Words>
  <Characters>1563</Characters>
  <Lines>13</Lines>
  <Paragraphs>3</Paragraphs>
  <TotalTime>1</TotalTime>
  <ScaleCrop>false</ScaleCrop>
  <LinksUpToDate>false</LinksUpToDate>
  <CharactersWithSpaces>1834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2022-03-17T10:15:00Z</dcterms:created>
  <dc:creator>lenovo</dc:creator>
  <cp:lastModifiedBy>nanyi</cp:lastModifiedBy>
  <cp:lastPrinted>2022-03-31T10:59:00Z</cp:lastPrinted>
  <dcterms:modified xsi:type="dcterms:W3CDTF">2022-04-01T02:34:23Z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940D28E98D9344CAAA0951525556C698</vt:lpwstr>
  </property>
</Properties>
</file>